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13C" w:rsidRPr="00500D8D" w:rsidRDefault="0056613C" w:rsidP="0056613C">
      <w:pPr>
        <w:jc w:val="both"/>
        <w:rPr>
          <w:rFonts w:ascii="Verdana" w:hAnsi="Verdana"/>
          <w:b/>
          <w:sz w:val="28"/>
          <w:szCs w:val="28"/>
          <w:u w:val="single"/>
          <w:lang w:val="en-US"/>
        </w:rPr>
      </w:pPr>
      <w:r w:rsidRPr="00500D8D">
        <w:rPr>
          <w:rFonts w:ascii="Verdana" w:hAnsi="Verdana"/>
          <w:b/>
          <w:sz w:val="28"/>
          <w:szCs w:val="28"/>
          <w:lang w:val="en-US"/>
        </w:rPr>
        <w:t xml:space="preserve">Minutes of a meeting of the Development Scrutiny Committee of Sandy Town Council held in the Council Chamber at 10 Cambridge Road, Sandy </w:t>
      </w:r>
      <w:r w:rsidR="001363B2" w:rsidRPr="00500D8D">
        <w:rPr>
          <w:rFonts w:ascii="Verdana" w:hAnsi="Verdana"/>
          <w:b/>
          <w:sz w:val="28"/>
          <w:szCs w:val="28"/>
          <w:lang w:val="en-US"/>
        </w:rPr>
        <w:t>on Monday</w:t>
      </w:r>
      <w:r w:rsidR="00157581" w:rsidRPr="00500D8D">
        <w:rPr>
          <w:rFonts w:ascii="Verdana" w:hAnsi="Verdana"/>
          <w:b/>
          <w:sz w:val="28"/>
          <w:szCs w:val="28"/>
          <w:lang w:val="en-US"/>
        </w:rPr>
        <w:t xml:space="preserve"> </w:t>
      </w:r>
      <w:r w:rsidR="00093AFD" w:rsidRPr="00500D8D">
        <w:rPr>
          <w:rFonts w:ascii="Verdana" w:hAnsi="Verdana"/>
          <w:b/>
          <w:sz w:val="28"/>
          <w:szCs w:val="28"/>
          <w:lang w:val="en-US"/>
        </w:rPr>
        <w:t xml:space="preserve">13 August </w:t>
      </w:r>
      <w:r w:rsidRPr="00500D8D">
        <w:rPr>
          <w:rFonts w:ascii="Verdana" w:hAnsi="Verdana"/>
          <w:b/>
          <w:sz w:val="28"/>
          <w:szCs w:val="28"/>
          <w:lang w:val="en-US"/>
        </w:rPr>
        <w:t>2012 commencing at 7.30 pm.</w:t>
      </w:r>
    </w:p>
    <w:p w:rsidR="0056613C" w:rsidRPr="00500D8D" w:rsidRDefault="0056613C" w:rsidP="0056613C">
      <w:pPr>
        <w:rPr>
          <w:rFonts w:ascii="Verdana" w:hAnsi="Verdana"/>
          <w:sz w:val="24"/>
          <w:szCs w:val="24"/>
          <w:lang w:val="en-US"/>
        </w:rPr>
      </w:pPr>
      <w:r w:rsidRPr="00500D8D">
        <w:rPr>
          <w:rFonts w:ascii="Verdana" w:hAnsi="Verdana"/>
          <w:b/>
          <w:sz w:val="24"/>
          <w:szCs w:val="24"/>
          <w:lang w:val="en-US"/>
        </w:rPr>
        <w:t xml:space="preserve">Present:  </w:t>
      </w:r>
      <w:r w:rsidRPr="00500D8D">
        <w:rPr>
          <w:rFonts w:ascii="Verdana" w:hAnsi="Verdana"/>
          <w:sz w:val="24"/>
          <w:szCs w:val="24"/>
          <w:lang w:val="en-US"/>
        </w:rPr>
        <w:t xml:space="preserve">Cllrs Mrs S Lunn, </w:t>
      </w:r>
      <w:r w:rsidR="000D5E2A" w:rsidRPr="00500D8D">
        <w:rPr>
          <w:rFonts w:ascii="Verdana" w:hAnsi="Verdana"/>
          <w:sz w:val="24"/>
          <w:szCs w:val="24"/>
          <w:lang w:val="en-US"/>
        </w:rPr>
        <w:t xml:space="preserve">K Lynch, </w:t>
      </w:r>
      <w:r w:rsidR="009E6E2B" w:rsidRPr="00500D8D">
        <w:rPr>
          <w:rFonts w:ascii="Verdana" w:hAnsi="Verdana"/>
          <w:sz w:val="24"/>
          <w:szCs w:val="24"/>
          <w:lang w:val="en-US"/>
        </w:rPr>
        <w:t xml:space="preserve">A Maycock </w:t>
      </w:r>
      <w:r w:rsidRPr="00500D8D">
        <w:rPr>
          <w:rFonts w:ascii="Verdana" w:hAnsi="Verdana"/>
          <w:sz w:val="24"/>
          <w:szCs w:val="24"/>
          <w:lang w:val="en-US"/>
        </w:rPr>
        <w:t>C Osborne,</w:t>
      </w:r>
      <w:r w:rsidR="00AB5524" w:rsidRPr="00500D8D">
        <w:rPr>
          <w:rFonts w:ascii="Verdana" w:hAnsi="Verdana"/>
          <w:sz w:val="24"/>
          <w:szCs w:val="24"/>
          <w:lang w:val="en-US"/>
        </w:rPr>
        <w:t xml:space="preserve"> </w:t>
      </w:r>
      <w:r w:rsidR="000D5E2A" w:rsidRPr="00500D8D">
        <w:rPr>
          <w:rFonts w:ascii="Verdana" w:hAnsi="Verdana"/>
          <w:sz w:val="24"/>
          <w:szCs w:val="24"/>
          <w:lang w:val="en-US"/>
        </w:rPr>
        <w:t>M Pettitt</w:t>
      </w:r>
      <w:r w:rsidR="00AB5524" w:rsidRPr="00500D8D">
        <w:rPr>
          <w:rFonts w:ascii="Verdana" w:hAnsi="Verdana"/>
          <w:sz w:val="24"/>
          <w:szCs w:val="24"/>
          <w:lang w:val="en-US"/>
        </w:rPr>
        <w:t xml:space="preserve">, </w:t>
      </w:r>
      <w:r w:rsidRPr="00500D8D">
        <w:rPr>
          <w:rFonts w:ascii="Verdana" w:hAnsi="Verdana"/>
          <w:sz w:val="24"/>
          <w:szCs w:val="24"/>
          <w:lang w:val="en-US"/>
        </w:rPr>
        <w:t xml:space="preserve">D Sharman, </w:t>
      </w:r>
      <w:r w:rsidR="009E6E2B" w:rsidRPr="00500D8D">
        <w:rPr>
          <w:rFonts w:ascii="Verdana" w:hAnsi="Verdana"/>
          <w:sz w:val="24"/>
          <w:szCs w:val="24"/>
          <w:lang w:val="en-US"/>
        </w:rPr>
        <w:t>R Smith, Mrs S Sutton and</w:t>
      </w:r>
      <w:r w:rsidRPr="00500D8D">
        <w:rPr>
          <w:rFonts w:ascii="Verdana" w:hAnsi="Verdana"/>
          <w:sz w:val="24"/>
          <w:szCs w:val="24"/>
          <w:lang w:val="en-US"/>
        </w:rPr>
        <w:t xml:space="preserve"> G White (Chairman)</w:t>
      </w:r>
    </w:p>
    <w:p w:rsidR="0056613C" w:rsidRPr="00500D8D" w:rsidRDefault="0056613C" w:rsidP="0056613C">
      <w:pPr>
        <w:rPr>
          <w:rFonts w:ascii="Verdana" w:hAnsi="Verdana"/>
          <w:b/>
          <w:sz w:val="24"/>
          <w:szCs w:val="24"/>
          <w:lang w:val="en-US"/>
        </w:rPr>
      </w:pPr>
      <w:r w:rsidRPr="00500D8D">
        <w:rPr>
          <w:rFonts w:ascii="Verdana" w:hAnsi="Verdana"/>
          <w:b/>
          <w:sz w:val="24"/>
          <w:szCs w:val="24"/>
          <w:lang w:val="en-US"/>
        </w:rPr>
        <w:t xml:space="preserve">Absent:  </w:t>
      </w:r>
      <w:r w:rsidR="009E6E2B" w:rsidRPr="00500D8D">
        <w:rPr>
          <w:rFonts w:ascii="Verdana" w:hAnsi="Verdana"/>
          <w:sz w:val="24"/>
          <w:szCs w:val="24"/>
          <w:lang w:val="en-US"/>
        </w:rPr>
        <w:t>Cllr</w:t>
      </w:r>
      <w:r w:rsidRPr="00500D8D">
        <w:rPr>
          <w:rFonts w:ascii="Verdana" w:hAnsi="Verdana"/>
          <w:sz w:val="24"/>
          <w:szCs w:val="24"/>
          <w:lang w:val="en-US"/>
        </w:rPr>
        <w:t xml:space="preserve"> J </w:t>
      </w:r>
      <w:r w:rsidR="009E6E2B" w:rsidRPr="00500D8D">
        <w:rPr>
          <w:rFonts w:ascii="Verdana" w:hAnsi="Verdana"/>
          <w:sz w:val="24"/>
          <w:szCs w:val="24"/>
          <w:lang w:val="en-US"/>
        </w:rPr>
        <w:t xml:space="preserve">Ali </w:t>
      </w:r>
    </w:p>
    <w:p w:rsidR="009B186B" w:rsidRPr="00500D8D" w:rsidRDefault="0056613C" w:rsidP="00500D8D">
      <w:pPr>
        <w:jc w:val="both"/>
        <w:rPr>
          <w:rFonts w:ascii="Verdana" w:hAnsi="Verdana"/>
          <w:b/>
          <w:sz w:val="24"/>
          <w:szCs w:val="24"/>
          <w:lang w:val="en-US"/>
        </w:rPr>
      </w:pPr>
      <w:r w:rsidRPr="00500D8D">
        <w:rPr>
          <w:rFonts w:ascii="Verdana" w:hAnsi="Verdana"/>
          <w:b/>
          <w:sz w:val="24"/>
          <w:szCs w:val="24"/>
          <w:lang w:val="en-US"/>
        </w:rPr>
        <w:t xml:space="preserve">In Attendance: </w:t>
      </w:r>
      <w:r w:rsidR="00AB5524" w:rsidRPr="00500D8D">
        <w:rPr>
          <w:rFonts w:ascii="Verdana" w:hAnsi="Verdana"/>
          <w:sz w:val="24"/>
          <w:szCs w:val="24"/>
          <w:lang w:val="en-US"/>
        </w:rPr>
        <w:t>Cllrs Aldis, Jackson</w:t>
      </w:r>
      <w:r w:rsidR="000D5E2A" w:rsidRPr="00500D8D">
        <w:rPr>
          <w:rFonts w:ascii="Verdana" w:hAnsi="Verdana"/>
          <w:sz w:val="24"/>
          <w:szCs w:val="24"/>
          <w:lang w:val="en-US"/>
        </w:rPr>
        <w:t>,</w:t>
      </w:r>
      <w:r w:rsidR="00AB5524" w:rsidRPr="00500D8D">
        <w:rPr>
          <w:rFonts w:ascii="Verdana" w:hAnsi="Verdana"/>
          <w:sz w:val="24"/>
          <w:szCs w:val="24"/>
          <w:lang w:val="en-US"/>
        </w:rPr>
        <w:t xml:space="preserve"> </w:t>
      </w:r>
      <w:r w:rsidR="000D5E2A" w:rsidRPr="00500D8D">
        <w:rPr>
          <w:rFonts w:ascii="Verdana" w:hAnsi="Verdana"/>
          <w:sz w:val="24"/>
          <w:szCs w:val="24"/>
          <w:lang w:val="en-US"/>
        </w:rPr>
        <w:t xml:space="preserve">Mrs M Runchman </w:t>
      </w:r>
      <w:r w:rsidR="00AB5524" w:rsidRPr="00500D8D">
        <w:rPr>
          <w:rFonts w:ascii="Verdana" w:hAnsi="Verdana"/>
          <w:sz w:val="24"/>
          <w:szCs w:val="24"/>
          <w:lang w:val="en-US"/>
        </w:rPr>
        <w:t xml:space="preserve">and </w:t>
      </w:r>
      <w:r w:rsidR="009E6E2B" w:rsidRPr="00500D8D">
        <w:rPr>
          <w:rFonts w:ascii="Verdana" w:hAnsi="Verdana"/>
          <w:sz w:val="24"/>
          <w:szCs w:val="24"/>
          <w:lang w:val="en-US"/>
        </w:rPr>
        <w:t>M Scott.  T</w:t>
      </w:r>
      <w:r w:rsidR="00AB5524" w:rsidRPr="00500D8D">
        <w:rPr>
          <w:rFonts w:ascii="Verdana" w:hAnsi="Verdana"/>
          <w:sz w:val="24"/>
          <w:szCs w:val="24"/>
          <w:lang w:val="en-US"/>
        </w:rPr>
        <w:t xml:space="preserve">he </w:t>
      </w:r>
      <w:r w:rsidR="009E6E2B" w:rsidRPr="00500D8D">
        <w:rPr>
          <w:rFonts w:ascii="Verdana" w:hAnsi="Verdana"/>
          <w:sz w:val="24"/>
          <w:szCs w:val="24"/>
          <w:lang w:val="en-US"/>
        </w:rPr>
        <w:t>Town Clerk was in attendance and several members of staff and members of other councils were present along with officers from Central Bedfordshire Council.</w:t>
      </w:r>
    </w:p>
    <w:tbl>
      <w:tblPr>
        <w:tblW w:w="0" w:type="auto"/>
        <w:tblLook w:val="04A0" w:firstRow="1" w:lastRow="0" w:firstColumn="1" w:lastColumn="0" w:noHBand="0" w:noVBand="1"/>
      </w:tblPr>
      <w:tblGrid>
        <w:gridCol w:w="558"/>
        <w:gridCol w:w="8906"/>
      </w:tblGrid>
      <w:tr w:rsidR="00093AFD" w:rsidRPr="00500D8D" w:rsidTr="001372FB">
        <w:tc>
          <w:tcPr>
            <w:tcW w:w="558" w:type="dxa"/>
            <w:shd w:val="clear" w:color="auto" w:fill="auto"/>
          </w:tcPr>
          <w:p w:rsidR="00093AFD" w:rsidRPr="00500D8D" w:rsidRDefault="00093AFD" w:rsidP="009E6E2B">
            <w:pPr>
              <w:spacing w:after="0" w:line="240" w:lineRule="auto"/>
              <w:rPr>
                <w:rFonts w:ascii="Verdana" w:eastAsia="Times New Roman" w:hAnsi="Verdana" w:cs="Times New Roman"/>
                <w:b/>
                <w:sz w:val="24"/>
                <w:szCs w:val="24"/>
                <w:lang w:val="en-US"/>
              </w:rPr>
            </w:pPr>
            <w:r w:rsidRPr="00500D8D">
              <w:rPr>
                <w:rFonts w:ascii="Verdana" w:eastAsia="Times New Roman" w:hAnsi="Verdana" w:cs="Times New Roman"/>
                <w:b/>
                <w:sz w:val="24"/>
                <w:szCs w:val="24"/>
                <w:lang w:val="en-US"/>
              </w:rPr>
              <w:t>1</w:t>
            </w:r>
          </w:p>
        </w:tc>
        <w:tc>
          <w:tcPr>
            <w:tcW w:w="8906" w:type="dxa"/>
            <w:shd w:val="clear" w:color="auto" w:fill="auto"/>
          </w:tcPr>
          <w:p w:rsidR="00093AFD" w:rsidRPr="00500D8D" w:rsidRDefault="00093AFD" w:rsidP="009E6E2B">
            <w:pPr>
              <w:spacing w:after="0" w:line="240" w:lineRule="auto"/>
              <w:rPr>
                <w:rFonts w:ascii="Verdana" w:eastAsia="Times New Roman" w:hAnsi="Verdana" w:cs="Times New Roman"/>
                <w:b/>
                <w:sz w:val="24"/>
                <w:szCs w:val="24"/>
                <w:lang w:val="en-US"/>
              </w:rPr>
            </w:pPr>
            <w:r w:rsidRPr="00500D8D">
              <w:rPr>
                <w:rFonts w:ascii="Verdana" w:eastAsia="Times New Roman" w:hAnsi="Verdana" w:cs="Times New Roman"/>
                <w:b/>
                <w:sz w:val="24"/>
                <w:szCs w:val="24"/>
                <w:lang w:val="en-US"/>
              </w:rPr>
              <w:t>Apologies</w:t>
            </w:r>
          </w:p>
          <w:p w:rsidR="009E6E2B" w:rsidRDefault="00EB6D67" w:rsidP="00EB6D67">
            <w:pPr>
              <w:spacing w:after="0" w:line="240" w:lineRule="auto"/>
              <w:rPr>
                <w:rFonts w:ascii="Verdana" w:eastAsia="Times New Roman" w:hAnsi="Verdana" w:cs="Times New Roman"/>
                <w:sz w:val="24"/>
                <w:szCs w:val="24"/>
                <w:lang w:val="en-US"/>
              </w:rPr>
            </w:pPr>
            <w:r w:rsidRPr="00EB6D67">
              <w:rPr>
                <w:rFonts w:ascii="Verdana" w:eastAsia="Times New Roman" w:hAnsi="Verdana" w:cs="Times New Roman"/>
                <w:sz w:val="24"/>
                <w:szCs w:val="24"/>
                <w:lang w:val="en-US"/>
              </w:rPr>
              <w:t>Apologies for absence had been received from Cllr Ali.</w:t>
            </w:r>
          </w:p>
          <w:p w:rsidR="00EB6D67" w:rsidRPr="00EB6D67" w:rsidRDefault="00EB6D67" w:rsidP="00EB6D67">
            <w:pPr>
              <w:spacing w:after="0" w:line="240" w:lineRule="auto"/>
              <w:rPr>
                <w:rFonts w:ascii="Verdana" w:eastAsia="Times New Roman" w:hAnsi="Verdana" w:cs="Times New Roman"/>
                <w:sz w:val="24"/>
                <w:szCs w:val="24"/>
                <w:lang w:val="en-US"/>
              </w:rPr>
            </w:pPr>
          </w:p>
        </w:tc>
      </w:tr>
      <w:tr w:rsidR="00093AFD" w:rsidRPr="00500D8D" w:rsidTr="001372FB">
        <w:tc>
          <w:tcPr>
            <w:tcW w:w="558" w:type="dxa"/>
            <w:shd w:val="clear" w:color="auto" w:fill="auto"/>
          </w:tcPr>
          <w:p w:rsidR="00093AFD" w:rsidRPr="00500D8D" w:rsidRDefault="00093AFD" w:rsidP="009E6E2B">
            <w:pPr>
              <w:spacing w:after="0" w:line="240" w:lineRule="auto"/>
              <w:rPr>
                <w:rFonts w:ascii="Verdana" w:eastAsia="Times New Roman" w:hAnsi="Verdana" w:cs="Times New Roman"/>
                <w:b/>
                <w:sz w:val="24"/>
                <w:szCs w:val="24"/>
                <w:lang w:val="en-US"/>
              </w:rPr>
            </w:pPr>
            <w:r w:rsidRPr="00500D8D">
              <w:rPr>
                <w:rFonts w:ascii="Verdana" w:eastAsia="Times New Roman" w:hAnsi="Verdana" w:cs="Times New Roman"/>
                <w:b/>
                <w:sz w:val="24"/>
                <w:szCs w:val="24"/>
                <w:lang w:val="en-US"/>
              </w:rPr>
              <w:t>2</w:t>
            </w:r>
          </w:p>
        </w:tc>
        <w:tc>
          <w:tcPr>
            <w:tcW w:w="8906" w:type="dxa"/>
            <w:shd w:val="clear" w:color="auto" w:fill="auto"/>
          </w:tcPr>
          <w:p w:rsidR="00093AFD" w:rsidRPr="00500D8D" w:rsidRDefault="00093AFD" w:rsidP="009E6E2B">
            <w:pPr>
              <w:spacing w:after="0" w:line="240" w:lineRule="auto"/>
              <w:rPr>
                <w:rFonts w:ascii="Verdana" w:eastAsia="Times New Roman" w:hAnsi="Verdana" w:cs="Times New Roman"/>
                <w:b/>
                <w:sz w:val="24"/>
                <w:szCs w:val="24"/>
                <w:lang w:val="en-US"/>
              </w:rPr>
            </w:pPr>
            <w:r w:rsidRPr="00500D8D">
              <w:rPr>
                <w:rFonts w:ascii="Verdana" w:eastAsia="Times New Roman" w:hAnsi="Verdana" w:cs="Times New Roman"/>
                <w:b/>
                <w:sz w:val="24"/>
                <w:szCs w:val="24"/>
                <w:lang w:val="en-US"/>
              </w:rPr>
              <w:t>Declarations of Interest</w:t>
            </w:r>
          </w:p>
          <w:p w:rsidR="00093AFD" w:rsidRPr="00500D8D" w:rsidRDefault="009E6E2B" w:rsidP="009E6E2B">
            <w:pPr>
              <w:spacing w:after="0" w:line="240" w:lineRule="auto"/>
              <w:jc w:val="both"/>
              <w:rPr>
                <w:rFonts w:ascii="Verdana" w:eastAsia="Times New Roman" w:hAnsi="Verdana" w:cs="Times New Roman"/>
                <w:sz w:val="24"/>
                <w:szCs w:val="24"/>
                <w:lang w:val="en-US"/>
              </w:rPr>
            </w:pPr>
            <w:r w:rsidRPr="00500D8D">
              <w:rPr>
                <w:rFonts w:ascii="Verdana" w:eastAsia="Times New Roman" w:hAnsi="Verdana" w:cs="Times New Roman"/>
                <w:sz w:val="24"/>
                <w:szCs w:val="24"/>
                <w:lang w:val="en-US"/>
              </w:rPr>
              <w:t xml:space="preserve">Cllr Smith declared a personal interest in planning application CB/12/02449/FULL as he currently resided in Glebe Road.  </w:t>
            </w:r>
          </w:p>
          <w:p w:rsidR="009E6E2B" w:rsidRPr="00500D8D" w:rsidRDefault="009E6E2B" w:rsidP="00500D8D">
            <w:pPr>
              <w:spacing w:after="0" w:line="240" w:lineRule="auto"/>
              <w:jc w:val="both"/>
              <w:rPr>
                <w:rFonts w:ascii="Verdana" w:eastAsia="Times New Roman" w:hAnsi="Verdana" w:cs="Times New Roman"/>
                <w:sz w:val="24"/>
                <w:szCs w:val="24"/>
                <w:lang w:val="en-US"/>
              </w:rPr>
            </w:pPr>
            <w:r w:rsidRPr="00500D8D">
              <w:rPr>
                <w:rFonts w:ascii="Verdana" w:eastAsia="Times New Roman" w:hAnsi="Verdana" w:cs="Times New Roman"/>
                <w:sz w:val="24"/>
                <w:szCs w:val="24"/>
                <w:lang w:val="en-US"/>
              </w:rPr>
              <w:t>Cllr Scott declared a personal in</w:t>
            </w:r>
            <w:r w:rsidR="000D6618" w:rsidRPr="00500D8D">
              <w:rPr>
                <w:rFonts w:ascii="Verdana" w:eastAsia="Times New Roman" w:hAnsi="Verdana" w:cs="Times New Roman"/>
                <w:sz w:val="24"/>
                <w:szCs w:val="24"/>
                <w:lang w:val="en-US"/>
              </w:rPr>
              <w:t>terest in planning application CB</w:t>
            </w:r>
            <w:r w:rsidRPr="00500D8D">
              <w:rPr>
                <w:rFonts w:ascii="Verdana" w:eastAsia="Times New Roman" w:hAnsi="Verdana" w:cs="Times New Roman"/>
                <w:sz w:val="24"/>
                <w:szCs w:val="24"/>
                <w:lang w:val="en-US"/>
              </w:rPr>
              <w:t>/12/02386/FULL as this property adjoins his</w:t>
            </w:r>
            <w:r w:rsidR="00500D8D">
              <w:rPr>
                <w:rFonts w:ascii="Verdana" w:eastAsia="Times New Roman" w:hAnsi="Verdana" w:cs="Times New Roman"/>
                <w:sz w:val="24"/>
                <w:szCs w:val="24"/>
                <w:lang w:val="en-US"/>
              </w:rPr>
              <w:t xml:space="preserve"> </w:t>
            </w:r>
            <w:r w:rsidRPr="00500D8D">
              <w:rPr>
                <w:rFonts w:ascii="Verdana" w:eastAsia="Times New Roman" w:hAnsi="Verdana" w:cs="Times New Roman"/>
                <w:sz w:val="24"/>
                <w:szCs w:val="24"/>
                <w:lang w:val="en-US"/>
              </w:rPr>
              <w:t>property.</w:t>
            </w:r>
          </w:p>
          <w:p w:rsidR="00093AFD" w:rsidRPr="00500D8D" w:rsidRDefault="00093AFD" w:rsidP="009E6E2B">
            <w:pPr>
              <w:spacing w:after="0" w:line="240" w:lineRule="auto"/>
              <w:rPr>
                <w:rFonts w:ascii="Verdana" w:eastAsia="Times New Roman" w:hAnsi="Verdana" w:cs="Times New Roman"/>
                <w:i/>
                <w:sz w:val="24"/>
                <w:szCs w:val="24"/>
                <w:lang w:val="en-US"/>
              </w:rPr>
            </w:pPr>
            <w:r w:rsidRPr="00500D8D">
              <w:rPr>
                <w:rFonts w:ascii="Verdana" w:eastAsia="Times New Roman" w:hAnsi="Verdana" w:cs="Times New Roman"/>
                <w:i/>
                <w:sz w:val="24"/>
                <w:szCs w:val="24"/>
                <w:lang w:val="en-US"/>
              </w:rPr>
              <w:t xml:space="preserve"> </w:t>
            </w:r>
            <w:bookmarkStart w:id="0" w:name="_GoBack"/>
            <w:bookmarkEnd w:id="0"/>
          </w:p>
        </w:tc>
      </w:tr>
      <w:tr w:rsidR="00093AFD" w:rsidRPr="00500D8D" w:rsidTr="001372FB">
        <w:tc>
          <w:tcPr>
            <w:tcW w:w="558" w:type="dxa"/>
            <w:shd w:val="clear" w:color="auto" w:fill="auto"/>
          </w:tcPr>
          <w:p w:rsidR="00093AFD" w:rsidRPr="00500D8D" w:rsidRDefault="00093AFD" w:rsidP="009E6E2B">
            <w:pPr>
              <w:spacing w:after="0" w:line="240" w:lineRule="auto"/>
              <w:rPr>
                <w:rFonts w:ascii="Verdana" w:eastAsia="Times New Roman" w:hAnsi="Verdana" w:cs="Times New Roman"/>
                <w:b/>
                <w:sz w:val="24"/>
                <w:szCs w:val="24"/>
                <w:lang w:val="en-US"/>
              </w:rPr>
            </w:pPr>
            <w:r w:rsidRPr="00500D8D">
              <w:rPr>
                <w:rFonts w:ascii="Verdana" w:eastAsia="Times New Roman" w:hAnsi="Verdana" w:cs="Times New Roman"/>
                <w:b/>
                <w:sz w:val="24"/>
                <w:szCs w:val="24"/>
                <w:lang w:val="en-US"/>
              </w:rPr>
              <w:t>3</w:t>
            </w:r>
          </w:p>
        </w:tc>
        <w:tc>
          <w:tcPr>
            <w:tcW w:w="8906" w:type="dxa"/>
            <w:shd w:val="clear" w:color="auto" w:fill="auto"/>
          </w:tcPr>
          <w:p w:rsidR="00093AFD" w:rsidRPr="00500D8D" w:rsidRDefault="00093AFD" w:rsidP="009E6E2B">
            <w:pPr>
              <w:spacing w:after="0" w:line="240" w:lineRule="auto"/>
              <w:jc w:val="both"/>
              <w:rPr>
                <w:rFonts w:ascii="Verdana" w:eastAsia="Times New Roman" w:hAnsi="Verdana" w:cs="Times New Roman"/>
                <w:b/>
                <w:sz w:val="24"/>
                <w:szCs w:val="24"/>
                <w:lang w:val="en-US"/>
              </w:rPr>
            </w:pPr>
            <w:r w:rsidRPr="00500D8D">
              <w:rPr>
                <w:rFonts w:ascii="Verdana" w:eastAsia="Times New Roman" w:hAnsi="Verdana" w:cs="Times New Roman"/>
                <w:b/>
                <w:sz w:val="24"/>
                <w:szCs w:val="24"/>
                <w:lang w:val="en-US"/>
              </w:rPr>
              <w:t xml:space="preserve">Planning Applications </w:t>
            </w:r>
          </w:p>
          <w:p w:rsidR="00093AFD" w:rsidRPr="00500D8D" w:rsidRDefault="009E6E2B" w:rsidP="009E6E2B">
            <w:pPr>
              <w:spacing w:after="0" w:line="240" w:lineRule="auto"/>
              <w:jc w:val="both"/>
              <w:rPr>
                <w:rFonts w:ascii="Verdana" w:eastAsia="Times New Roman" w:hAnsi="Verdana" w:cs="Times New Roman"/>
                <w:sz w:val="24"/>
                <w:szCs w:val="24"/>
                <w:lang w:val="en-US"/>
              </w:rPr>
            </w:pPr>
            <w:r w:rsidRPr="00500D8D">
              <w:rPr>
                <w:rFonts w:ascii="Verdana" w:eastAsia="Times New Roman" w:hAnsi="Verdana" w:cs="Times New Roman"/>
                <w:sz w:val="24"/>
                <w:szCs w:val="24"/>
                <w:lang w:val="en-US"/>
              </w:rPr>
              <w:t>T</w:t>
            </w:r>
            <w:r w:rsidR="00093AFD" w:rsidRPr="00500D8D">
              <w:rPr>
                <w:rFonts w:ascii="Verdana" w:eastAsia="Times New Roman" w:hAnsi="Verdana" w:cs="Times New Roman"/>
                <w:sz w:val="24"/>
                <w:szCs w:val="24"/>
                <w:lang w:val="en-US"/>
              </w:rPr>
              <w:t>he following applications submitted for comment by Central Bedfordshire Council</w:t>
            </w:r>
            <w:r w:rsidRPr="00500D8D">
              <w:rPr>
                <w:rFonts w:ascii="Verdana" w:eastAsia="Times New Roman" w:hAnsi="Verdana" w:cs="Times New Roman"/>
                <w:sz w:val="24"/>
                <w:szCs w:val="24"/>
                <w:lang w:val="en-US"/>
              </w:rPr>
              <w:t xml:space="preserve"> were reviewed by the committee.</w:t>
            </w:r>
          </w:p>
          <w:p w:rsidR="009E6E2B" w:rsidRPr="00500D8D" w:rsidRDefault="009E6E2B" w:rsidP="009E6E2B">
            <w:pPr>
              <w:spacing w:after="0" w:line="240" w:lineRule="auto"/>
              <w:jc w:val="both"/>
              <w:rPr>
                <w:rFonts w:ascii="Verdana" w:eastAsia="Times New Roman" w:hAnsi="Verdana" w:cs="Times New Roman"/>
                <w:sz w:val="24"/>
                <w:szCs w:val="24"/>
                <w:lang w:val="en-US"/>
              </w:rPr>
            </w:pPr>
          </w:p>
          <w:p w:rsidR="009E6E2B" w:rsidRPr="00500D8D" w:rsidRDefault="009E6E2B" w:rsidP="009E6E2B">
            <w:pPr>
              <w:pStyle w:val="ListParagraph"/>
              <w:numPr>
                <w:ilvl w:val="0"/>
                <w:numId w:val="8"/>
              </w:numPr>
              <w:spacing w:after="0"/>
              <w:jc w:val="both"/>
              <w:rPr>
                <w:rFonts w:ascii="Verdana" w:hAnsi="Verdana"/>
                <w:sz w:val="24"/>
                <w:szCs w:val="24"/>
              </w:rPr>
            </w:pPr>
            <w:r w:rsidRPr="00500D8D">
              <w:rPr>
                <w:rFonts w:ascii="Verdana" w:hAnsi="Verdana"/>
                <w:b/>
                <w:sz w:val="24"/>
                <w:szCs w:val="24"/>
              </w:rPr>
              <w:t>Planning Application CB/12/02448/OUT</w:t>
            </w:r>
            <w:r w:rsidRPr="00500D8D">
              <w:rPr>
                <w:rFonts w:ascii="Verdana" w:hAnsi="Verdana"/>
                <w:sz w:val="24"/>
                <w:szCs w:val="24"/>
              </w:rPr>
              <w:t xml:space="preserve"> Erection of two storey detached dwelling at rear of </w:t>
            </w:r>
            <w:r w:rsidRPr="00500D8D">
              <w:rPr>
                <w:rFonts w:ascii="Verdana" w:hAnsi="Verdana"/>
                <w:b/>
                <w:sz w:val="24"/>
                <w:szCs w:val="24"/>
              </w:rPr>
              <w:t>31-35 Cambridge Road,</w:t>
            </w:r>
            <w:r w:rsidRPr="00500D8D">
              <w:rPr>
                <w:rFonts w:ascii="Verdana" w:hAnsi="Verdana"/>
                <w:sz w:val="24"/>
                <w:szCs w:val="24"/>
              </w:rPr>
              <w:t xml:space="preserve"> Sandy, Beds.  Members heard oral representations from a neighbour regarding the impact of the proposed development on residents of Malaunay Place and noted correspondence received from other residents.</w:t>
            </w:r>
          </w:p>
          <w:p w:rsidR="009E6E2B" w:rsidRPr="00500D8D" w:rsidRDefault="009E6E2B" w:rsidP="009E6E2B">
            <w:pPr>
              <w:pStyle w:val="ListParagraph"/>
              <w:spacing w:after="0"/>
              <w:jc w:val="both"/>
              <w:rPr>
                <w:rFonts w:ascii="Verdana" w:hAnsi="Verdana"/>
                <w:sz w:val="24"/>
                <w:szCs w:val="24"/>
              </w:rPr>
            </w:pPr>
            <w:r w:rsidRPr="00500D8D">
              <w:rPr>
                <w:rFonts w:ascii="Verdana" w:hAnsi="Verdana"/>
                <w:b/>
                <w:sz w:val="24"/>
                <w:szCs w:val="24"/>
              </w:rPr>
              <w:t>It was resolved:</w:t>
            </w:r>
            <w:r w:rsidRPr="00500D8D">
              <w:rPr>
                <w:rFonts w:ascii="Verdana" w:hAnsi="Verdana"/>
                <w:color w:val="000000"/>
                <w:sz w:val="24"/>
                <w:szCs w:val="24"/>
              </w:rPr>
              <w:t xml:space="preserve"> to make no objections to the proposed development which in principle was considered to be a suitable development for the site. The committee wished to draw the attention of the planning authority to the concerns of local residents as laid out in the various letters expressing concern regarding access, noise, safety and potential damage to road surfaces etc but was of the opinion that these concerns could be </w:t>
            </w:r>
            <w:r w:rsidRPr="00500D8D">
              <w:rPr>
                <w:rFonts w:ascii="Verdana" w:hAnsi="Verdana"/>
                <w:color w:val="000000"/>
                <w:sz w:val="24"/>
                <w:szCs w:val="24"/>
              </w:rPr>
              <w:lastRenderedPageBreak/>
              <w:t>met by the imposition of suitable conditions.</w:t>
            </w:r>
          </w:p>
          <w:p w:rsidR="000D6618" w:rsidRPr="00500D8D" w:rsidRDefault="000D6618" w:rsidP="00500D8D">
            <w:pPr>
              <w:pStyle w:val="ListParagraph"/>
              <w:numPr>
                <w:ilvl w:val="0"/>
                <w:numId w:val="8"/>
              </w:numPr>
              <w:spacing w:after="0"/>
              <w:jc w:val="both"/>
              <w:rPr>
                <w:rFonts w:ascii="Verdana" w:hAnsi="Verdana"/>
                <w:sz w:val="24"/>
                <w:szCs w:val="24"/>
              </w:rPr>
            </w:pPr>
            <w:r w:rsidRPr="00500D8D">
              <w:rPr>
                <w:rFonts w:ascii="Verdana" w:hAnsi="Verdana"/>
                <w:b/>
                <w:sz w:val="24"/>
                <w:szCs w:val="24"/>
              </w:rPr>
              <w:t>Planning Application</w:t>
            </w:r>
            <w:r w:rsidRPr="00500D8D">
              <w:rPr>
                <w:rFonts w:ascii="Verdana" w:hAnsi="Verdana"/>
                <w:sz w:val="24"/>
                <w:szCs w:val="24"/>
              </w:rPr>
              <w:t xml:space="preserve"> </w:t>
            </w:r>
            <w:r w:rsidR="00500D8D">
              <w:rPr>
                <w:rFonts w:ascii="Verdana" w:hAnsi="Verdana"/>
                <w:b/>
                <w:sz w:val="24"/>
                <w:szCs w:val="24"/>
              </w:rPr>
              <w:t>CB/12/02386/</w:t>
            </w:r>
            <w:r w:rsidRPr="00500D8D">
              <w:rPr>
                <w:rFonts w:ascii="Verdana" w:hAnsi="Verdana"/>
                <w:b/>
                <w:sz w:val="24"/>
                <w:szCs w:val="24"/>
              </w:rPr>
              <w:t>FULL</w:t>
            </w:r>
            <w:r w:rsidRPr="00500D8D">
              <w:rPr>
                <w:rFonts w:ascii="Verdana" w:hAnsi="Verdana"/>
                <w:sz w:val="24"/>
                <w:szCs w:val="24"/>
              </w:rPr>
              <w:t xml:space="preserve"> Change of use for 6 existing cat pens from private use for own cats to use as a commercial cattery at </w:t>
            </w:r>
            <w:r w:rsidRPr="00500D8D">
              <w:rPr>
                <w:rFonts w:ascii="Verdana" w:hAnsi="Verdana"/>
                <w:b/>
                <w:sz w:val="24"/>
                <w:szCs w:val="24"/>
              </w:rPr>
              <w:t>Royal Oak Cottage, 6 High Road, Seddington,</w:t>
            </w:r>
            <w:r w:rsidRPr="00500D8D">
              <w:rPr>
                <w:rFonts w:ascii="Verdana" w:hAnsi="Verdana"/>
                <w:sz w:val="24"/>
                <w:szCs w:val="24"/>
              </w:rPr>
              <w:t xml:space="preserve"> Beds. </w:t>
            </w:r>
          </w:p>
          <w:p w:rsidR="000D6618" w:rsidRPr="00500D8D" w:rsidRDefault="000D6618" w:rsidP="00500D8D">
            <w:pPr>
              <w:pStyle w:val="ListParagraph"/>
              <w:spacing w:after="0"/>
              <w:jc w:val="both"/>
              <w:rPr>
                <w:rFonts w:ascii="Verdana" w:hAnsi="Verdana"/>
                <w:sz w:val="24"/>
                <w:szCs w:val="24"/>
              </w:rPr>
            </w:pPr>
            <w:r w:rsidRPr="00500D8D">
              <w:rPr>
                <w:rFonts w:ascii="Verdana" w:hAnsi="Verdana"/>
                <w:b/>
                <w:sz w:val="24"/>
                <w:szCs w:val="24"/>
              </w:rPr>
              <w:t>It was resolved:</w:t>
            </w:r>
            <w:r w:rsidRPr="00500D8D">
              <w:rPr>
                <w:rFonts w:ascii="Verdana" w:hAnsi="Verdana"/>
                <w:sz w:val="24"/>
                <w:szCs w:val="24"/>
              </w:rPr>
              <w:t xml:space="preserve"> to make no objections to the proposed development which it understood to be a retrospective planning application but also to draw the attention of the planning authority   to local concerns about traffic and access to High Road Seddington and ask that consideration would be given to the implications of any increased traffic as a result of this change of use to a commercial cattery.</w:t>
            </w:r>
          </w:p>
          <w:p w:rsidR="000D6618" w:rsidRPr="00500D8D" w:rsidRDefault="000D6618" w:rsidP="00500D8D">
            <w:pPr>
              <w:pStyle w:val="ListParagraph"/>
              <w:numPr>
                <w:ilvl w:val="0"/>
                <w:numId w:val="8"/>
              </w:numPr>
              <w:spacing w:after="0"/>
              <w:jc w:val="both"/>
              <w:rPr>
                <w:rFonts w:ascii="Verdana" w:hAnsi="Verdana"/>
                <w:sz w:val="24"/>
                <w:szCs w:val="24"/>
              </w:rPr>
            </w:pPr>
            <w:r w:rsidRPr="00500D8D">
              <w:rPr>
                <w:rFonts w:ascii="Verdana" w:hAnsi="Verdana"/>
                <w:b/>
                <w:sz w:val="24"/>
                <w:szCs w:val="24"/>
              </w:rPr>
              <w:t>Pl</w:t>
            </w:r>
            <w:r w:rsidR="00500D8D">
              <w:rPr>
                <w:rFonts w:ascii="Verdana" w:hAnsi="Verdana"/>
                <w:b/>
                <w:sz w:val="24"/>
                <w:szCs w:val="24"/>
              </w:rPr>
              <w:t>anning Application CB/12/02417/</w:t>
            </w:r>
            <w:r w:rsidRPr="00500D8D">
              <w:rPr>
                <w:rFonts w:ascii="Verdana" w:hAnsi="Verdana"/>
                <w:b/>
                <w:sz w:val="24"/>
                <w:szCs w:val="24"/>
              </w:rPr>
              <w:t xml:space="preserve">FULL </w:t>
            </w:r>
            <w:r w:rsidRPr="00500D8D">
              <w:rPr>
                <w:rFonts w:ascii="Verdana" w:hAnsi="Verdana"/>
                <w:sz w:val="24"/>
                <w:szCs w:val="24"/>
              </w:rPr>
              <w:t>Single storey side/rear extension and summer house at 34 St Neots Road, Sandy, Beds.</w:t>
            </w:r>
          </w:p>
          <w:p w:rsidR="000D6618" w:rsidRPr="00500D8D" w:rsidRDefault="000D6618" w:rsidP="00500D8D">
            <w:pPr>
              <w:pStyle w:val="ListParagraph"/>
              <w:spacing w:after="0"/>
              <w:jc w:val="both"/>
              <w:rPr>
                <w:rFonts w:ascii="Verdana" w:hAnsi="Verdana"/>
                <w:sz w:val="24"/>
                <w:szCs w:val="24"/>
              </w:rPr>
            </w:pPr>
            <w:r w:rsidRPr="00500D8D">
              <w:rPr>
                <w:rFonts w:ascii="Verdana" w:hAnsi="Verdana"/>
                <w:b/>
                <w:sz w:val="24"/>
                <w:szCs w:val="24"/>
              </w:rPr>
              <w:t xml:space="preserve">It was resolved: </w:t>
            </w:r>
            <w:r w:rsidRPr="00500D8D">
              <w:rPr>
                <w:rFonts w:ascii="Verdana" w:hAnsi="Verdana"/>
                <w:sz w:val="24"/>
                <w:szCs w:val="24"/>
              </w:rPr>
              <w:t>to make no objections to the proposed development as it did not significantly alter the footprint of the dwelling and caused no loss of amenity to the neighbours.</w:t>
            </w:r>
          </w:p>
          <w:p w:rsidR="000D6618" w:rsidRPr="00500D8D" w:rsidRDefault="000D6618" w:rsidP="00500D8D">
            <w:pPr>
              <w:pStyle w:val="ListParagraph"/>
              <w:numPr>
                <w:ilvl w:val="0"/>
                <w:numId w:val="8"/>
              </w:numPr>
              <w:spacing w:after="0"/>
              <w:jc w:val="both"/>
              <w:rPr>
                <w:rFonts w:ascii="Verdana" w:hAnsi="Verdana"/>
                <w:b/>
                <w:sz w:val="24"/>
                <w:szCs w:val="24"/>
              </w:rPr>
            </w:pPr>
            <w:r w:rsidRPr="00500D8D">
              <w:rPr>
                <w:rFonts w:ascii="Verdana" w:hAnsi="Verdana"/>
                <w:b/>
                <w:sz w:val="24"/>
                <w:szCs w:val="24"/>
              </w:rPr>
              <w:t>Planning Application CB/12/02449/FULL</w:t>
            </w:r>
            <w:r w:rsidRPr="00500D8D">
              <w:rPr>
                <w:rFonts w:ascii="Verdana" w:hAnsi="Verdana"/>
                <w:sz w:val="24"/>
                <w:szCs w:val="24"/>
              </w:rPr>
              <w:t xml:space="preserve"> Single storey side extension following demolition of existing garage at </w:t>
            </w:r>
            <w:r w:rsidRPr="00500D8D">
              <w:rPr>
                <w:rFonts w:ascii="Verdana" w:hAnsi="Verdana"/>
                <w:b/>
                <w:sz w:val="24"/>
                <w:szCs w:val="24"/>
              </w:rPr>
              <w:t>28 Glebe Road, Sandy, Beds</w:t>
            </w:r>
          </w:p>
          <w:p w:rsidR="000D6618" w:rsidRPr="00500D8D" w:rsidRDefault="000D6618" w:rsidP="00500D8D">
            <w:pPr>
              <w:pStyle w:val="ListParagraph"/>
              <w:spacing w:after="0"/>
              <w:jc w:val="both"/>
              <w:rPr>
                <w:rFonts w:ascii="Verdana" w:hAnsi="Verdana"/>
                <w:b/>
                <w:sz w:val="24"/>
                <w:szCs w:val="24"/>
              </w:rPr>
            </w:pPr>
            <w:r w:rsidRPr="00500D8D">
              <w:rPr>
                <w:rFonts w:ascii="Verdana" w:hAnsi="Verdana"/>
                <w:b/>
                <w:sz w:val="24"/>
                <w:szCs w:val="24"/>
              </w:rPr>
              <w:t xml:space="preserve">It was resolved: </w:t>
            </w:r>
            <w:r w:rsidRPr="00500D8D">
              <w:rPr>
                <w:rFonts w:ascii="Verdana" w:hAnsi="Verdana"/>
                <w:sz w:val="24"/>
                <w:szCs w:val="24"/>
              </w:rPr>
              <w:t xml:space="preserve">to make no objections to the proposed development as it was </w:t>
            </w:r>
            <w:r w:rsidR="001F1B92" w:rsidRPr="00500D8D">
              <w:rPr>
                <w:rFonts w:ascii="Verdana" w:hAnsi="Verdana"/>
                <w:sz w:val="24"/>
                <w:szCs w:val="24"/>
              </w:rPr>
              <w:t xml:space="preserve">considered </w:t>
            </w:r>
            <w:r w:rsidRPr="00500D8D">
              <w:rPr>
                <w:rFonts w:ascii="Verdana" w:hAnsi="Verdana"/>
                <w:sz w:val="24"/>
                <w:szCs w:val="24"/>
              </w:rPr>
              <w:t>small and suitable for the site.</w:t>
            </w:r>
          </w:p>
          <w:p w:rsidR="001F1B92" w:rsidRPr="00500D8D" w:rsidRDefault="001F1B92" w:rsidP="00500D8D">
            <w:pPr>
              <w:pStyle w:val="ListParagraph"/>
              <w:numPr>
                <w:ilvl w:val="0"/>
                <w:numId w:val="8"/>
              </w:numPr>
              <w:spacing w:after="0"/>
              <w:jc w:val="both"/>
              <w:rPr>
                <w:rFonts w:ascii="Verdana" w:hAnsi="Verdana"/>
                <w:sz w:val="24"/>
                <w:szCs w:val="24"/>
              </w:rPr>
            </w:pPr>
            <w:r w:rsidRPr="00500D8D">
              <w:rPr>
                <w:rFonts w:ascii="Verdana" w:hAnsi="Verdana"/>
                <w:b/>
                <w:sz w:val="24"/>
                <w:szCs w:val="24"/>
              </w:rPr>
              <w:t xml:space="preserve">Planning Application </w:t>
            </w:r>
            <w:r w:rsidR="00500D8D">
              <w:rPr>
                <w:rFonts w:ascii="Verdana" w:hAnsi="Verdana"/>
                <w:b/>
                <w:sz w:val="24"/>
                <w:szCs w:val="24"/>
              </w:rPr>
              <w:t>CB/12/02484/</w:t>
            </w:r>
            <w:r w:rsidRPr="00500D8D">
              <w:rPr>
                <w:rFonts w:ascii="Verdana" w:hAnsi="Verdana"/>
                <w:b/>
                <w:sz w:val="24"/>
                <w:szCs w:val="24"/>
              </w:rPr>
              <w:t>FULL</w:t>
            </w:r>
            <w:r w:rsidRPr="00500D8D">
              <w:rPr>
                <w:rFonts w:ascii="Verdana" w:hAnsi="Verdana"/>
                <w:sz w:val="24"/>
                <w:szCs w:val="24"/>
              </w:rPr>
              <w:t xml:space="preserve"> Erection of rear conservatory at </w:t>
            </w:r>
            <w:r w:rsidRPr="00500D8D">
              <w:rPr>
                <w:rFonts w:ascii="Verdana" w:hAnsi="Verdana"/>
                <w:b/>
                <w:sz w:val="24"/>
                <w:szCs w:val="24"/>
              </w:rPr>
              <w:t>5 Larks Rise,</w:t>
            </w:r>
            <w:r w:rsidRPr="00500D8D">
              <w:rPr>
                <w:rFonts w:ascii="Verdana" w:hAnsi="Verdana"/>
                <w:sz w:val="24"/>
                <w:szCs w:val="24"/>
              </w:rPr>
              <w:t xml:space="preserve"> </w:t>
            </w:r>
            <w:r w:rsidRPr="00500D8D">
              <w:rPr>
                <w:rFonts w:ascii="Verdana" w:hAnsi="Verdana"/>
                <w:b/>
                <w:sz w:val="24"/>
                <w:szCs w:val="24"/>
              </w:rPr>
              <w:t>Sandy,</w:t>
            </w:r>
            <w:r w:rsidRPr="00500D8D">
              <w:rPr>
                <w:rFonts w:ascii="Verdana" w:hAnsi="Verdana"/>
                <w:sz w:val="24"/>
                <w:szCs w:val="24"/>
              </w:rPr>
              <w:t xml:space="preserve"> Beds.</w:t>
            </w:r>
          </w:p>
          <w:p w:rsidR="001F1B92" w:rsidRPr="00500D8D" w:rsidRDefault="001F1B92" w:rsidP="00500D8D">
            <w:pPr>
              <w:pStyle w:val="ListParagraph"/>
              <w:spacing w:after="0"/>
              <w:jc w:val="both"/>
              <w:rPr>
                <w:rFonts w:ascii="Verdana" w:hAnsi="Verdana"/>
                <w:sz w:val="24"/>
                <w:szCs w:val="24"/>
              </w:rPr>
            </w:pPr>
            <w:r w:rsidRPr="00500D8D">
              <w:rPr>
                <w:rFonts w:ascii="Verdana" w:hAnsi="Verdana"/>
                <w:b/>
                <w:sz w:val="24"/>
                <w:szCs w:val="24"/>
              </w:rPr>
              <w:t xml:space="preserve">It was resolved: </w:t>
            </w:r>
            <w:r w:rsidRPr="00500D8D">
              <w:rPr>
                <w:rFonts w:ascii="Verdana" w:hAnsi="Verdana"/>
                <w:sz w:val="24"/>
                <w:szCs w:val="24"/>
              </w:rPr>
              <w:t xml:space="preserve">to make no objections to the proposed development as it was considered to be an appropriate </w:t>
            </w:r>
            <w:r w:rsidR="00EB6D67">
              <w:rPr>
                <w:rFonts w:ascii="Verdana" w:hAnsi="Verdana"/>
                <w:sz w:val="24"/>
                <w:szCs w:val="24"/>
              </w:rPr>
              <w:t xml:space="preserve">addition </w:t>
            </w:r>
            <w:r w:rsidRPr="00500D8D">
              <w:rPr>
                <w:rFonts w:ascii="Verdana" w:hAnsi="Verdana"/>
                <w:sz w:val="24"/>
                <w:szCs w:val="24"/>
              </w:rPr>
              <w:t>to the existing house.</w:t>
            </w:r>
          </w:p>
          <w:p w:rsidR="001F1B92" w:rsidRPr="00500D8D" w:rsidRDefault="001F1B92" w:rsidP="001F1B92">
            <w:pPr>
              <w:pStyle w:val="ListParagraph"/>
              <w:numPr>
                <w:ilvl w:val="0"/>
                <w:numId w:val="8"/>
              </w:numPr>
              <w:spacing w:after="0"/>
              <w:rPr>
                <w:rFonts w:ascii="Verdana" w:hAnsi="Verdana"/>
                <w:b/>
                <w:sz w:val="24"/>
                <w:szCs w:val="24"/>
              </w:rPr>
            </w:pPr>
            <w:r w:rsidRPr="00500D8D">
              <w:rPr>
                <w:rFonts w:ascii="Verdana" w:hAnsi="Verdana"/>
                <w:b/>
                <w:sz w:val="24"/>
                <w:szCs w:val="24"/>
              </w:rPr>
              <w:t xml:space="preserve">Planning Application </w:t>
            </w:r>
            <w:r w:rsidR="00500D8D">
              <w:rPr>
                <w:rFonts w:ascii="Verdana" w:hAnsi="Verdana"/>
                <w:b/>
                <w:sz w:val="24"/>
                <w:szCs w:val="24"/>
              </w:rPr>
              <w:t>CB/12/02801/</w:t>
            </w:r>
            <w:r w:rsidRPr="00500D8D">
              <w:rPr>
                <w:rFonts w:ascii="Verdana" w:hAnsi="Verdana"/>
                <w:b/>
                <w:sz w:val="24"/>
                <w:szCs w:val="24"/>
              </w:rPr>
              <w:t>FULL</w:t>
            </w:r>
            <w:r w:rsidRPr="00500D8D">
              <w:rPr>
                <w:rFonts w:ascii="Verdana" w:hAnsi="Verdana"/>
                <w:sz w:val="24"/>
                <w:szCs w:val="24"/>
              </w:rPr>
              <w:t xml:space="preserve"> Erection of porch to front/side at </w:t>
            </w:r>
            <w:r w:rsidRPr="00500D8D">
              <w:rPr>
                <w:rFonts w:ascii="Verdana" w:hAnsi="Verdana"/>
                <w:b/>
                <w:sz w:val="24"/>
                <w:szCs w:val="24"/>
              </w:rPr>
              <w:t>142 St Neots Road, Sandy, Beds.</w:t>
            </w:r>
          </w:p>
          <w:p w:rsidR="001F1B92" w:rsidRPr="00500D8D" w:rsidRDefault="001F1B92" w:rsidP="00500D8D">
            <w:pPr>
              <w:pStyle w:val="ListParagraph"/>
              <w:spacing w:after="0"/>
              <w:jc w:val="both"/>
              <w:rPr>
                <w:rFonts w:ascii="Verdana" w:hAnsi="Verdana"/>
                <w:sz w:val="24"/>
                <w:szCs w:val="24"/>
              </w:rPr>
            </w:pPr>
            <w:r w:rsidRPr="00500D8D">
              <w:rPr>
                <w:rFonts w:ascii="Verdana" w:hAnsi="Verdana"/>
                <w:b/>
                <w:sz w:val="24"/>
                <w:szCs w:val="24"/>
              </w:rPr>
              <w:t xml:space="preserve">It was resolved: </w:t>
            </w:r>
            <w:r w:rsidRPr="00500D8D">
              <w:rPr>
                <w:rFonts w:ascii="Verdana" w:hAnsi="Verdana"/>
                <w:sz w:val="24"/>
                <w:szCs w:val="24"/>
              </w:rPr>
              <w:t>to make no objections to the proposed development which it was considered would balance out the appearance of the property and was in keeping with the street scene.</w:t>
            </w:r>
          </w:p>
          <w:p w:rsidR="001F1B92" w:rsidRPr="00EB6D67" w:rsidRDefault="00EB6D67" w:rsidP="00EB6D67">
            <w:pPr>
              <w:pStyle w:val="ListParagraph"/>
              <w:numPr>
                <w:ilvl w:val="0"/>
                <w:numId w:val="8"/>
              </w:numPr>
              <w:spacing w:after="0"/>
              <w:jc w:val="both"/>
              <w:rPr>
                <w:rFonts w:ascii="Verdana" w:hAnsi="Verdana"/>
                <w:b/>
                <w:sz w:val="24"/>
                <w:szCs w:val="24"/>
              </w:rPr>
            </w:pPr>
            <w:r>
              <w:rPr>
                <w:rFonts w:ascii="Verdana" w:hAnsi="Verdana"/>
                <w:b/>
                <w:sz w:val="24"/>
                <w:szCs w:val="24"/>
              </w:rPr>
              <w:t>Planning Applications CB/12/02571/</w:t>
            </w:r>
            <w:r w:rsidR="001F1B92" w:rsidRPr="00500D8D">
              <w:rPr>
                <w:rFonts w:ascii="Verdana" w:hAnsi="Verdana"/>
                <w:b/>
                <w:sz w:val="24"/>
                <w:szCs w:val="24"/>
              </w:rPr>
              <w:t>FULL</w:t>
            </w:r>
            <w:r w:rsidR="001F1B92" w:rsidRPr="00500D8D">
              <w:rPr>
                <w:rFonts w:ascii="Verdana" w:hAnsi="Verdana"/>
                <w:sz w:val="24"/>
                <w:szCs w:val="24"/>
              </w:rPr>
              <w:t xml:space="preserve"> and </w:t>
            </w:r>
            <w:r w:rsidR="001F1B92" w:rsidRPr="00500D8D">
              <w:rPr>
                <w:rFonts w:ascii="Verdana" w:hAnsi="Verdana"/>
                <w:b/>
                <w:sz w:val="24"/>
                <w:szCs w:val="24"/>
              </w:rPr>
              <w:t xml:space="preserve">CB/12/02572/LB </w:t>
            </w:r>
            <w:r w:rsidR="001F1B92" w:rsidRPr="00500D8D">
              <w:rPr>
                <w:rFonts w:ascii="Verdana" w:hAnsi="Verdana"/>
                <w:sz w:val="24"/>
                <w:szCs w:val="24"/>
              </w:rPr>
              <w:t xml:space="preserve">Repairs and alterations to conservatory at </w:t>
            </w:r>
            <w:r w:rsidR="001F1B92" w:rsidRPr="00EB6D67">
              <w:rPr>
                <w:rFonts w:ascii="Verdana" w:hAnsi="Verdana"/>
                <w:b/>
                <w:sz w:val="24"/>
                <w:szCs w:val="24"/>
              </w:rPr>
              <w:t>70 High Street, Sandy, Beds.</w:t>
            </w:r>
          </w:p>
          <w:p w:rsidR="00093AFD" w:rsidRDefault="001F1B92" w:rsidP="00340E17">
            <w:pPr>
              <w:pStyle w:val="ListParagraph"/>
              <w:spacing w:after="0"/>
              <w:rPr>
                <w:rFonts w:ascii="Verdana" w:hAnsi="Verdana"/>
                <w:sz w:val="24"/>
                <w:szCs w:val="24"/>
              </w:rPr>
            </w:pPr>
            <w:r w:rsidRPr="00500D8D">
              <w:rPr>
                <w:rFonts w:ascii="Verdana" w:hAnsi="Verdana"/>
                <w:b/>
                <w:sz w:val="24"/>
                <w:szCs w:val="24"/>
              </w:rPr>
              <w:t xml:space="preserve">It was resolved: </w:t>
            </w:r>
            <w:r w:rsidRPr="00500D8D">
              <w:rPr>
                <w:rFonts w:ascii="Verdana" w:hAnsi="Verdana"/>
                <w:sz w:val="24"/>
                <w:szCs w:val="24"/>
              </w:rPr>
              <w:t xml:space="preserve">to make no objections to the proposed developments which were considered to be beneficial to the listed </w:t>
            </w:r>
            <w:r w:rsidRPr="00500D8D">
              <w:rPr>
                <w:rFonts w:ascii="Verdana" w:hAnsi="Verdana"/>
                <w:sz w:val="24"/>
                <w:szCs w:val="24"/>
              </w:rPr>
              <w:lastRenderedPageBreak/>
              <w:t>building.</w:t>
            </w:r>
          </w:p>
          <w:p w:rsidR="00340E17" w:rsidRPr="00340E17" w:rsidRDefault="00340E17" w:rsidP="00340E17">
            <w:pPr>
              <w:pStyle w:val="ListParagraph"/>
              <w:spacing w:after="0"/>
              <w:rPr>
                <w:rFonts w:ascii="Verdana" w:hAnsi="Verdana"/>
                <w:sz w:val="24"/>
                <w:szCs w:val="24"/>
              </w:rPr>
            </w:pPr>
          </w:p>
        </w:tc>
      </w:tr>
      <w:tr w:rsidR="00093AFD" w:rsidRPr="00500D8D" w:rsidTr="001372FB">
        <w:tc>
          <w:tcPr>
            <w:tcW w:w="558" w:type="dxa"/>
            <w:shd w:val="clear" w:color="auto" w:fill="auto"/>
          </w:tcPr>
          <w:p w:rsidR="00093AFD" w:rsidRPr="00500D8D" w:rsidRDefault="00093AFD" w:rsidP="009E6E2B">
            <w:pPr>
              <w:spacing w:after="0" w:line="240" w:lineRule="auto"/>
              <w:rPr>
                <w:rFonts w:ascii="Verdana" w:eastAsia="Times New Roman" w:hAnsi="Verdana" w:cs="Times New Roman"/>
                <w:b/>
                <w:sz w:val="24"/>
                <w:szCs w:val="24"/>
                <w:lang w:val="en-US"/>
              </w:rPr>
            </w:pPr>
            <w:r w:rsidRPr="00500D8D">
              <w:rPr>
                <w:rFonts w:ascii="Verdana" w:eastAsia="Times New Roman" w:hAnsi="Verdana" w:cs="Times New Roman"/>
                <w:b/>
                <w:sz w:val="24"/>
                <w:szCs w:val="24"/>
                <w:lang w:val="en-US"/>
              </w:rPr>
              <w:lastRenderedPageBreak/>
              <w:t>4</w:t>
            </w:r>
          </w:p>
        </w:tc>
        <w:tc>
          <w:tcPr>
            <w:tcW w:w="8906" w:type="dxa"/>
            <w:shd w:val="clear" w:color="auto" w:fill="auto"/>
          </w:tcPr>
          <w:p w:rsidR="00093AFD" w:rsidRPr="00500D8D" w:rsidRDefault="00093AFD" w:rsidP="009E6E2B">
            <w:pPr>
              <w:spacing w:after="0" w:line="240" w:lineRule="auto"/>
              <w:jc w:val="both"/>
              <w:rPr>
                <w:rFonts w:ascii="Verdana" w:eastAsia="Times New Roman" w:hAnsi="Verdana" w:cs="Times New Roman"/>
                <w:b/>
                <w:sz w:val="24"/>
                <w:szCs w:val="24"/>
                <w:lang w:val="en-US"/>
              </w:rPr>
            </w:pPr>
            <w:r w:rsidRPr="00500D8D">
              <w:rPr>
                <w:rFonts w:ascii="Verdana" w:eastAsia="Times New Roman" w:hAnsi="Verdana" w:cs="Times New Roman"/>
                <w:b/>
                <w:sz w:val="24"/>
                <w:szCs w:val="24"/>
                <w:lang w:val="en-US"/>
              </w:rPr>
              <w:t xml:space="preserve">Minutes of previous meeting </w:t>
            </w:r>
          </w:p>
          <w:p w:rsidR="00093AFD" w:rsidRPr="00500D8D" w:rsidRDefault="001F1B92" w:rsidP="001F1B92">
            <w:pPr>
              <w:spacing w:after="0" w:line="240" w:lineRule="auto"/>
              <w:jc w:val="both"/>
              <w:rPr>
                <w:rFonts w:ascii="Verdana" w:eastAsia="Times New Roman" w:hAnsi="Verdana" w:cs="Times New Roman"/>
                <w:sz w:val="24"/>
                <w:szCs w:val="24"/>
                <w:lang w:val="en-US"/>
              </w:rPr>
            </w:pPr>
            <w:r w:rsidRPr="00500D8D">
              <w:rPr>
                <w:rFonts w:ascii="Verdana" w:eastAsia="Times New Roman" w:hAnsi="Verdana" w:cs="Times New Roman"/>
                <w:b/>
                <w:sz w:val="24"/>
                <w:szCs w:val="24"/>
                <w:lang w:val="en-US"/>
              </w:rPr>
              <w:t>It was resolved</w:t>
            </w:r>
            <w:r w:rsidR="00500D8D">
              <w:rPr>
                <w:rFonts w:ascii="Verdana" w:eastAsia="Times New Roman" w:hAnsi="Verdana" w:cs="Times New Roman"/>
                <w:b/>
                <w:sz w:val="24"/>
                <w:szCs w:val="24"/>
                <w:lang w:val="en-US"/>
              </w:rPr>
              <w:t>:</w:t>
            </w:r>
            <w:r w:rsidRPr="00500D8D">
              <w:rPr>
                <w:rFonts w:ascii="Verdana" w:eastAsia="Times New Roman" w:hAnsi="Verdana" w:cs="Times New Roman"/>
                <w:sz w:val="24"/>
                <w:szCs w:val="24"/>
                <w:lang w:val="en-US"/>
              </w:rPr>
              <w:t xml:space="preserve"> to approve </w:t>
            </w:r>
            <w:r w:rsidR="00093AFD" w:rsidRPr="00500D8D">
              <w:rPr>
                <w:rFonts w:ascii="Verdana" w:eastAsia="Times New Roman" w:hAnsi="Verdana" w:cs="Times New Roman"/>
                <w:sz w:val="24"/>
                <w:szCs w:val="24"/>
                <w:lang w:val="en-US"/>
              </w:rPr>
              <w:t>the minutes of meeting of the Development Scrutiny Committee held on Monday 16</w:t>
            </w:r>
            <w:r w:rsidR="00093AFD" w:rsidRPr="00500D8D">
              <w:rPr>
                <w:rFonts w:ascii="Verdana" w:eastAsia="Times New Roman" w:hAnsi="Verdana" w:cs="Times New Roman"/>
                <w:sz w:val="24"/>
                <w:szCs w:val="24"/>
                <w:vertAlign w:val="superscript"/>
                <w:lang w:val="en-US"/>
              </w:rPr>
              <w:t>th</w:t>
            </w:r>
            <w:r w:rsidR="00093AFD" w:rsidRPr="00500D8D">
              <w:rPr>
                <w:rFonts w:ascii="Verdana" w:eastAsia="Times New Roman" w:hAnsi="Verdana" w:cs="Times New Roman"/>
                <w:sz w:val="24"/>
                <w:szCs w:val="24"/>
                <w:lang w:val="en-US"/>
              </w:rPr>
              <w:t xml:space="preserve"> July 2012 as </w:t>
            </w:r>
            <w:r w:rsidRPr="00500D8D">
              <w:rPr>
                <w:rFonts w:ascii="Verdana" w:eastAsia="Times New Roman" w:hAnsi="Verdana" w:cs="Times New Roman"/>
                <w:sz w:val="24"/>
                <w:szCs w:val="24"/>
                <w:lang w:val="en-US"/>
              </w:rPr>
              <w:t>a correct r</w:t>
            </w:r>
            <w:r w:rsidR="00500D8D">
              <w:rPr>
                <w:rFonts w:ascii="Verdana" w:eastAsia="Times New Roman" w:hAnsi="Verdana" w:cs="Times New Roman"/>
                <w:sz w:val="24"/>
                <w:szCs w:val="24"/>
                <w:lang w:val="en-US"/>
              </w:rPr>
              <w:t xml:space="preserve">ecord of proceedings with </w:t>
            </w:r>
            <w:r w:rsidR="00340E17">
              <w:rPr>
                <w:rFonts w:ascii="Verdana" w:eastAsia="Times New Roman" w:hAnsi="Verdana" w:cs="Times New Roman"/>
                <w:sz w:val="24"/>
                <w:szCs w:val="24"/>
                <w:lang w:val="en-US"/>
              </w:rPr>
              <w:t>two amendments</w:t>
            </w:r>
            <w:r w:rsidRPr="00500D8D">
              <w:rPr>
                <w:rFonts w:ascii="Verdana" w:eastAsia="Times New Roman" w:hAnsi="Verdana" w:cs="Times New Roman"/>
                <w:sz w:val="24"/>
                <w:szCs w:val="24"/>
                <w:lang w:val="en-US"/>
              </w:rPr>
              <w:t xml:space="preserve"> ie that Cllr Sutton had not been present at the meeting and the insertion of the note that Cllr Scott had only been present from item 5 onwards.</w:t>
            </w:r>
          </w:p>
          <w:p w:rsidR="001F1B92" w:rsidRPr="00500D8D" w:rsidRDefault="001F1B92" w:rsidP="001F1B92">
            <w:pPr>
              <w:spacing w:after="0" w:line="240" w:lineRule="auto"/>
              <w:jc w:val="both"/>
              <w:rPr>
                <w:rFonts w:ascii="Verdana" w:eastAsia="Times New Roman" w:hAnsi="Verdana" w:cs="Times New Roman"/>
                <w:sz w:val="24"/>
                <w:szCs w:val="24"/>
                <w:lang w:val="en-US"/>
              </w:rPr>
            </w:pPr>
          </w:p>
        </w:tc>
      </w:tr>
      <w:tr w:rsidR="00093AFD" w:rsidRPr="00500D8D" w:rsidTr="001372FB">
        <w:tc>
          <w:tcPr>
            <w:tcW w:w="558" w:type="dxa"/>
            <w:shd w:val="clear" w:color="auto" w:fill="auto"/>
          </w:tcPr>
          <w:p w:rsidR="00093AFD" w:rsidRPr="00500D8D" w:rsidRDefault="00093AFD" w:rsidP="009E6E2B">
            <w:pPr>
              <w:spacing w:after="0" w:line="240" w:lineRule="auto"/>
              <w:rPr>
                <w:rFonts w:ascii="Verdana" w:eastAsia="Times New Roman" w:hAnsi="Verdana" w:cs="Times New Roman"/>
                <w:b/>
                <w:sz w:val="24"/>
                <w:szCs w:val="24"/>
                <w:lang w:val="en-US"/>
              </w:rPr>
            </w:pPr>
            <w:r w:rsidRPr="00500D8D">
              <w:rPr>
                <w:rFonts w:ascii="Verdana" w:eastAsia="Times New Roman" w:hAnsi="Verdana" w:cs="Times New Roman"/>
                <w:b/>
                <w:sz w:val="24"/>
                <w:szCs w:val="24"/>
                <w:lang w:val="en-US"/>
              </w:rPr>
              <w:t>5.</w:t>
            </w:r>
          </w:p>
          <w:p w:rsidR="00093AFD" w:rsidRPr="00500D8D" w:rsidRDefault="00093AFD" w:rsidP="009E6E2B">
            <w:pPr>
              <w:spacing w:after="0" w:line="240" w:lineRule="auto"/>
              <w:rPr>
                <w:rFonts w:ascii="Verdana" w:eastAsia="Times New Roman" w:hAnsi="Verdana" w:cs="Times New Roman"/>
                <w:b/>
                <w:sz w:val="24"/>
                <w:szCs w:val="24"/>
                <w:lang w:val="en-US"/>
              </w:rPr>
            </w:pPr>
          </w:p>
          <w:p w:rsidR="00093AFD" w:rsidRPr="00500D8D" w:rsidRDefault="00093AFD" w:rsidP="009E6E2B">
            <w:pPr>
              <w:spacing w:after="0" w:line="240" w:lineRule="auto"/>
              <w:rPr>
                <w:rFonts w:ascii="Verdana" w:eastAsia="Times New Roman" w:hAnsi="Verdana" w:cs="Times New Roman"/>
                <w:b/>
                <w:sz w:val="24"/>
                <w:szCs w:val="24"/>
                <w:lang w:val="en-US"/>
              </w:rPr>
            </w:pPr>
          </w:p>
        </w:tc>
        <w:tc>
          <w:tcPr>
            <w:tcW w:w="8906" w:type="dxa"/>
            <w:shd w:val="clear" w:color="auto" w:fill="auto"/>
          </w:tcPr>
          <w:p w:rsidR="00093AFD" w:rsidRPr="00500D8D" w:rsidRDefault="00093AFD" w:rsidP="009E6E2B">
            <w:pPr>
              <w:spacing w:after="0" w:line="240" w:lineRule="auto"/>
              <w:jc w:val="both"/>
              <w:rPr>
                <w:rFonts w:ascii="Verdana" w:eastAsia="Times New Roman" w:hAnsi="Verdana" w:cs="Times New Roman"/>
                <w:b/>
                <w:sz w:val="24"/>
                <w:szCs w:val="24"/>
                <w:lang w:val="en-US"/>
              </w:rPr>
            </w:pPr>
            <w:r w:rsidRPr="00500D8D">
              <w:rPr>
                <w:rFonts w:ascii="Verdana" w:eastAsia="Times New Roman" w:hAnsi="Verdana" w:cs="Times New Roman"/>
                <w:b/>
                <w:sz w:val="24"/>
                <w:szCs w:val="24"/>
                <w:lang w:val="en-US"/>
              </w:rPr>
              <w:t xml:space="preserve">Planning </w:t>
            </w:r>
            <w:r w:rsidR="001F1B92" w:rsidRPr="00500D8D">
              <w:rPr>
                <w:rFonts w:ascii="Verdana" w:eastAsia="Times New Roman" w:hAnsi="Verdana" w:cs="Times New Roman"/>
                <w:b/>
                <w:sz w:val="24"/>
                <w:szCs w:val="24"/>
                <w:lang w:val="en-US"/>
              </w:rPr>
              <w:t>Briefing</w:t>
            </w:r>
          </w:p>
          <w:p w:rsidR="00500D8D" w:rsidRPr="00500D8D" w:rsidRDefault="001F1B92" w:rsidP="009E6E2B">
            <w:pPr>
              <w:spacing w:after="0" w:line="240" w:lineRule="auto"/>
              <w:jc w:val="both"/>
              <w:rPr>
                <w:rFonts w:ascii="Verdana" w:eastAsia="Times New Roman" w:hAnsi="Verdana" w:cs="Times New Roman"/>
                <w:sz w:val="24"/>
                <w:szCs w:val="24"/>
                <w:lang w:val="en-US"/>
              </w:rPr>
            </w:pPr>
            <w:r w:rsidRPr="00500D8D">
              <w:rPr>
                <w:rFonts w:ascii="Verdana" w:eastAsia="Times New Roman" w:hAnsi="Verdana" w:cs="Times New Roman"/>
                <w:sz w:val="24"/>
                <w:szCs w:val="24"/>
                <w:lang w:val="en-US"/>
              </w:rPr>
              <w:t xml:space="preserve">The Chairman welcomed Central Bedfordshire Officers Carrie Murphy, Stuart Robinson and David </w:t>
            </w:r>
            <w:r w:rsidR="00500D8D" w:rsidRPr="00500D8D">
              <w:rPr>
                <w:rFonts w:ascii="Verdana" w:eastAsia="Times New Roman" w:hAnsi="Verdana" w:cs="Times New Roman"/>
                <w:sz w:val="24"/>
                <w:szCs w:val="24"/>
                <w:lang w:val="en-US"/>
              </w:rPr>
              <w:t>Lamb who had attended in order to deliver planning update training to members and officers.  A presentation on current national and local planning policy followed.  This was concluded with a presentation on local development management and members had the opportunity to ask questions.</w:t>
            </w:r>
          </w:p>
          <w:p w:rsidR="00093AFD" w:rsidRPr="00500D8D" w:rsidRDefault="00500D8D" w:rsidP="009E6E2B">
            <w:pPr>
              <w:spacing w:after="0" w:line="240" w:lineRule="auto"/>
              <w:jc w:val="both"/>
              <w:rPr>
                <w:rFonts w:ascii="Verdana" w:eastAsia="Times New Roman" w:hAnsi="Verdana" w:cs="Times New Roman"/>
                <w:sz w:val="24"/>
                <w:szCs w:val="24"/>
                <w:lang w:val="en-US"/>
              </w:rPr>
            </w:pPr>
            <w:r w:rsidRPr="00500D8D">
              <w:rPr>
                <w:rFonts w:ascii="Verdana" w:eastAsia="Times New Roman" w:hAnsi="Verdana" w:cs="Times New Roman"/>
                <w:sz w:val="24"/>
                <w:szCs w:val="24"/>
                <w:lang w:val="en-US"/>
              </w:rPr>
              <w:t xml:space="preserve"> </w:t>
            </w:r>
          </w:p>
          <w:p w:rsidR="00093AFD" w:rsidRPr="00500D8D" w:rsidRDefault="00093AFD" w:rsidP="009E6E2B">
            <w:pPr>
              <w:spacing w:after="0" w:line="240" w:lineRule="auto"/>
              <w:jc w:val="both"/>
              <w:rPr>
                <w:rFonts w:ascii="Verdana" w:eastAsia="Times New Roman" w:hAnsi="Verdana" w:cs="Times New Roman"/>
                <w:sz w:val="24"/>
                <w:szCs w:val="24"/>
              </w:rPr>
            </w:pPr>
          </w:p>
        </w:tc>
      </w:tr>
    </w:tbl>
    <w:p w:rsidR="009B186B" w:rsidRPr="00500D8D" w:rsidRDefault="009B186B" w:rsidP="009B186B">
      <w:pPr>
        <w:spacing w:after="0" w:line="240" w:lineRule="auto"/>
        <w:rPr>
          <w:rFonts w:ascii="Verdana" w:eastAsia="Times New Roman" w:hAnsi="Verdana" w:cs="Times New Roman"/>
          <w:b/>
          <w:sz w:val="24"/>
          <w:szCs w:val="24"/>
          <w:lang w:val="en-US"/>
        </w:rPr>
      </w:pPr>
    </w:p>
    <w:p w:rsidR="0001268A" w:rsidRPr="00500D8D" w:rsidRDefault="0001268A">
      <w:pPr>
        <w:rPr>
          <w:rFonts w:ascii="Verdana" w:hAnsi="Verdana"/>
          <w:sz w:val="24"/>
          <w:szCs w:val="24"/>
        </w:rPr>
      </w:pPr>
    </w:p>
    <w:sectPr w:rsidR="0001268A" w:rsidRPr="00500D8D">
      <w:headerReference w:type="default" r:id="rId9"/>
      <w:footerReference w:type="even" r:id="rId10"/>
      <w:footerReference w:type="default" r:id="rId11"/>
      <w:pgSz w:w="11909" w:h="16834" w:code="9"/>
      <w:pgMar w:top="720" w:right="1109"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B92" w:rsidRDefault="001F1B92" w:rsidP="009B186B">
      <w:pPr>
        <w:spacing w:after="0" w:line="240" w:lineRule="auto"/>
      </w:pPr>
      <w:r>
        <w:separator/>
      </w:r>
    </w:p>
  </w:endnote>
  <w:endnote w:type="continuationSeparator" w:id="0">
    <w:p w:rsidR="001F1B92" w:rsidRDefault="001F1B92" w:rsidP="009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92" w:rsidRDefault="001F1B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1B92" w:rsidRDefault="001F1B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92" w:rsidRPr="00982C17" w:rsidRDefault="001F1B92">
    <w:pPr>
      <w:pStyle w:val="Footer"/>
      <w:jc w:val="right"/>
    </w:pPr>
  </w:p>
  <w:p w:rsidR="001F1B92" w:rsidRDefault="001F1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B92" w:rsidRDefault="001F1B92" w:rsidP="009B186B">
      <w:pPr>
        <w:spacing w:after="0" w:line="240" w:lineRule="auto"/>
      </w:pPr>
      <w:r>
        <w:separator/>
      </w:r>
    </w:p>
  </w:footnote>
  <w:footnote w:type="continuationSeparator" w:id="0">
    <w:p w:rsidR="001F1B92" w:rsidRDefault="001F1B92" w:rsidP="009B1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92" w:rsidRPr="00377FA9" w:rsidRDefault="001F1B92" w:rsidP="0056613C">
    <w:pPr>
      <w:tabs>
        <w:tab w:val="center" w:pos="4153"/>
        <w:tab w:val="right" w:pos="8306"/>
      </w:tabs>
      <w:rPr>
        <w:rFonts w:ascii="Verdana" w:hAnsi="Verdana"/>
        <w:b/>
        <w:color w:val="800000"/>
        <w:sz w:val="56"/>
        <w:szCs w:val="56"/>
        <w:lang w:eastAsia="en-GB"/>
      </w:rPr>
    </w:pPr>
    <w:r w:rsidRPr="00377FA9">
      <w:rPr>
        <w:rFonts w:ascii="Verdana" w:hAnsi="Verdana"/>
        <w:b/>
        <w:color w:val="800000"/>
        <w:sz w:val="56"/>
        <w:szCs w:val="56"/>
        <w:lang w:eastAsia="en-GB"/>
      </w:rPr>
      <w:t>Sandy Town Council</w:t>
    </w:r>
    <w:r w:rsidRPr="00377FA9">
      <w:rPr>
        <w:rFonts w:ascii="Verdana" w:hAnsi="Verdana"/>
        <w:b/>
        <w:color w:val="800000"/>
        <w:sz w:val="56"/>
        <w:szCs w:val="56"/>
        <w:lang w:eastAsia="en-GB"/>
      </w:rPr>
      <w:tab/>
    </w:r>
  </w:p>
  <w:p w:rsidR="001F1B92" w:rsidRPr="00377FA9" w:rsidRDefault="001F1B92" w:rsidP="0056613C">
    <w:pPr>
      <w:pBdr>
        <w:bottom w:val="single" w:sz="8" w:space="1" w:color="993300"/>
      </w:pBdr>
      <w:tabs>
        <w:tab w:val="center" w:pos="4153"/>
        <w:tab w:val="right" w:pos="8306"/>
      </w:tabs>
      <w:rPr>
        <w:rFonts w:ascii="Verdana" w:hAnsi="Verdana"/>
        <w:b/>
        <w:color w:val="800000"/>
        <w:sz w:val="20"/>
        <w:lang w:eastAsia="en-GB"/>
      </w:rPr>
    </w:pPr>
  </w:p>
  <w:p w:rsidR="001F1B92" w:rsidRDefault="001F1B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74E"/>
    <w:multiLevelType w:val="hybridMultilevel"/>
    <w:tmpl w:val="8E1C3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004D70"/>
    <w:multiLevelType w:val="hybridMultilevel"/>
    <w:tmpl w:val="7F4A9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1D7D72"/>
    <w:multiLevelType w:val="hybridMultilevel"/>
    <w:tmpl w:val="97DAFAC0"/>
    <w:lvl w:ilvl="0" w:tplc="7ECAAA68">
      <w:start w:val="1"/>
      <w:numFmt w:val="decimal"/>
      <w:lvlText w:val="%1"/>
      <w:lvlJc w:val="left"/>
      <w:pPr>
        <w:ind w:left="720" w:hanging="360"/>
      </w:pPr>
      <w:rPr>
        <w:rFonts w:ascii="Verdana" w:hAnsi="Verdana"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587A10"/>
    <w:multiLevelType w:val="hybridMultilevel"/>
    <w:tmpl w:val="7056112E"/>
    <w:lvl w:ilvl="0" w:tplc="7ECAAA68">
      <w:start w:val="1"/>
      <w:numFmt w:val="decimal"/>
      <w:lvlText w:val="%1"/>
      <w:lvlJc w:val="left"/>
      <w:pPr>
        <w:ind w:left="720" w:hanging="360"/>
      </w:pPr>
      <w:rPr>
        <w:rFonts w:ascii="Verdana" w:hAnsi="Verdana"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536C0F"/>
    <w:multiLevelType w:val="hybridMultilevel"/>
    <w:tmpl w:val="EA485E34"/>
    <w:lvl w:ilvl="0" w:tplc="BA7E0C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DF6BF1"/>
    <w:multiLevelType w:val="singleLevel"/>
    <w:tmpl w:val="5052B5B4"/>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6">
    <w:nsid w:val="711A3AEA"/>
    <w:multiLevelType w:val="hybridMultilevel"/>
    <w:tmpl w:val="CBB45BD4"/>
    <w:lvl w:ilvl="0" w:tplc="7ECAAA68">
      <w:start w:val="1"/>
      <w:numFmt w:val="decimal"/>
      <w:lvlText w:val="%1"/>
      <w:lvlJc w:val="left"/>
      <w:pPr>
        <w:ind w:left="720" w:hanging="360"/>
      </w:pPr>
      <w:rPr>
        <w:rFonts w:ascii="Verdana" w:hAnsi="Verdana"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6D3507"/>
    <w:multiLevelType w:val="hybridMultilevel"/>
    <w:tmpl w:val="7056112E"/>
    <w:lvl w:ilvl="0" w:tplc="7ECAAA68">
      <w:start w:val="1"/>
      <w:numFmt w:val="decimal"/>
      <w:lvlText w:val="%1"/>
      <w:lvlJc w:val="left"/>
      <w:pPr>
        <w:ind w:left="720" w:hanging="360"/>
      </w:pPr>
      <w:rPr>
        <w:rFonts w:ascii="Verdana" w:hAnsi="Verdana"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2"/>
  </w:num>
  <w:num w:numId="5">
    <w:abstractNumId w:val="3"/>
  </w:num>
  <w:num w:numId="6">
    <w:abstractNumId w:val="5"/>
    <w:lvlOverride w:ilvl="0">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B"/>
    <w:rsid w:val="0001268A"/>
    <w:rsid w:val="00081D76"/>
    <w:rsid w:val="00093AFD"/>
    <w:rsid w:val="000D5E2A"/>
    <w:rsid w:val="000D6618"/>
    <w:rsid w:val="000E3B54"/>
    <w:rsid w:val="001363B2"/>
    <w:rsid w:val="001372FB"/>
    <w:rsid w:val="00157581"/>
    <w:rsid w:val="001F1B92"/>
    <w:rsid w:val="00340E17"/>
    <w:rsid w:val="003D5115"/>
    <w:rsid w:val="0044209F"/>
    <w:rsid w:val="00500D8D"/>
    <w:rsid w:val="0056613C"/>
    <w:rsid w:val="00746EE1"/>
    <w:rsid w:val="007E0ED1"/>
    <w:rsid w:val="009B186B"/>
    <w:rsid w:val="009E6E2B"/>
    <w:rsid w:val="00AA3391"/>
    <w:rsid w:val="00AB5524"/>
    <w:rsid w:val="00C233B8"/>
    <w:rsid w:val="00C7731B"/>
    <w:rsid w:val="00CC5230"/>
    <w:rsid w:val="00EB6D67"/>
    <w:rsid w:val="00F71245"/>
    <w:rsid w:val="00FB2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0E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54"/>
    <w:rPr>
      <w:rFonts w:ascii="Tahoma" w:hAnsi="Tahoma" w:cs="Tahoma"/>
      <w:sz w:val="16"/>
      <w:szCs w:val="16"/>
    </w:rPr>
  </w:style>
  <w:style w:type="paragraph" w:styleId="ListParagraph">
    <w:name w:val="List Paragraph"/>
    <w:basedOn w:val="Normal"/>
    <w:uiPriority w:val="34"/>
    <w:qFormat/>
    <w:rsid w:val="00CC5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0E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54"/>
    <w:rPr>
      <w:rFonts w:ascii="Tahoma" w:hAnsi="Tahoma" w:cs="Tahoma"/>
      <w:sz w:val="16"/>
      <w:szCs w:val="16"/>
    </w:rPr>
  </w:style>
  <w:style w:type="paragraph" w:styleId="ListParagraph">
    <w:name w:val="List Paragraph"/>
    <w:basedOn w:val="Normal"/>
    <w:uiPriority w:val="34"/>
    <w:qFormat/>
    <w:rsid w:val="00CC5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593610">
      <w:bodyDiv w:val="1"/>
      <w:marLeft w:val="0"/>
      <w:marRight w:val="0"/>
      <w:marTop w:val="0"/>
      <w:marBottom w:val="0"/>
      <w:divBdr>
        <w:top w:val="none" w:sz="0" w:space="0" w:color="auto"/>
        <w:left w:val="none" w:sz="0" w:space="0" w:color="auto"/>
        <w:bottom w:val="none" w:sz="0" w:space="0" w:color="auto"/>
        <w:right w:val="none" w:sz="0" w:space="0" w:color="auto"/>
      </w:divBdr>
    </w:div>
    <w:div w:id="115792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8E171-83F0-4620-ABEA-5B9B9766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Delia Shephard</cp:lastModifiedBy>
  <cp:revision>6</cp:revision>
  <cp:lastPrinted>2012-08-20T08:20:00Z</cp:lastPrinted>
  <dcterms:created xsi:type="dcterms:W3CDTF">2012-08-17T10:59:00Z</dcterms:created>
  <dcterms:modified xsi:type="dcterms:W3CDTF">2012-08-20T08:20:00Z</dcterms:modified>
</cp:coreProperties>
</file>